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E7" w:rsidRDefault="009D31E7" w:rsidP="00384DC2">
      <w:r>
        <w:tab/>
      </w:r>
    </w:p>
    <w:p w:rsidR="009D31E7" w:rsidRDefault="009D31E7" w:rsidP="00384DC2"/>
    <w:p w:rsidR="00712127" w:rsidRDefault="00712127" w:rsidP="00384DC2"/>
    <w:p w:rsidR="00712127" w:rsidRDefault="00712127" w:rsidP="00384DC2"/>
    <w:p w:rsidR="005D21FD" w:rsidRPr="005D21FD" w:rsidRDefault="005D21FD" w:rsidP="005D21FD">
      <w:pPr>
        <w:jc w:val="center"/>
        <w:rPr>
          <w:b/>
        </w:rPr>
      </w:pPr>
      <w:r w:rsidRPr="005D21FD">
        <w:rPr>
          <w:b/>
        </w:rPr>
        <w:t>Wisconsin Tribal Conservation Advisory Council (WTCAC)</w:t>
      </w:r>
    </w:p>
    <w:p w:rsidR="005D21FD" w:rsidRPr="005D21FD" w:rsidRDefault="005D21FD" w:rsidP="005D21FD">
      <w:pPr>
        <w:jc w:val="center"/>
        <w:rPr>
          <w:b/>
        </w:rPr>
      </w:pPr>
      <w:r w:rsidRPr="005D21FD">
        <w:rPr>
          <w:b/>
        </w:rPr>
        <w:t>Program Manager Position Announcement</w:t>
      </w:r>
    </w:p>
    <w:p w:rsidR="005D21FD" w:rsidRDefault="005D21FD" w:rsidP="005D21FD"/>
    <w:p w:rsidR="00712127" w:rsidRDefault="005D21FD" w:rsidP="005D21FD">
      <w:r>
        <w:t>The Wisconsin Tribal Conservation Advisory Council’s (WTCAC) membership is made up of representatives of the eleven Federally Recognized Tribes in Wisconsin. WTCAC facilitates meaningful consultation between the Tribes and the Federal Government to make USDA programs work on Tribal Lands in Wisconsin. WTCAC works with leaders from the Animal and Plant Health Inspection Service, Farm Service Agency, the Natural Resources Conservation Service, Rural Development, and the US Forest Service to address conservation and environmental issues affecting the Wisconsin Tribal Nations and the surrounding communities.</w:t>
      </w:r>
    </w:p>
    <w:p w:rsidR="005D21FD" w:rsidRDefault="005D21FD" w:rsidP="00384DC2"/>
    <w:p w:rsidR="005D21FD" w:rsidRDefault="005D21FD" w:rsidP="005D21FD">
      <w:r>
        <w:t>The Counci</w:t>
      </w:r>
      <w:r>
        <w:t>l is advertising for a</w:t>
      </w:r>
      <w:r>
        <w:t xml:space="preserve"> Program Manager to lead WTCAC in furthering our working relationships with USDA and to establish new partnerships in the realm of Food Sovereignty. If you have experience in non-profit management, an understanding of grant management, and an appreciation for the importance of the health of Tribal Lands to the environmental quality of Wisconsin, we would like to hear from you. </w:t>
      </w:r>
    </w:p>
    <w:p w:rsidR="005D21FD" w:rsidRDefault="005D21FD" w:rsidP="005D21FD"/>
    <w:p w:rsidR="005D21FD" w:rsidRPr="005D21FD" w:rsidRDefault="005D21FD" w:rsidP="005D21FD">
      <w:pPr>
        <w:rPr>
          <w:b/>
          <w:u w:val="single"/>
        </w:rPr>
      </w:pPr>
      <w:r w:rsidRPr="005D21FD">
        <w:rPr>
          <w:b/>
          <w:u w:val="single"/>
        </w:rPr>
        <w:t>Job Title: Program Manager</w:t>
      </w:r>
    </w:p>
    <w:p w:rsidR="005D21FD" w:rsidRDefault="005D21FD" w:rsidP="005D21FD">
      <w:r w:rsidRPr="005D21FD">
        <w:rPr>
          <w:b/>
        </w:rPr>
        <w:t>Reports to:</w:t>
      </w:r>
      <w:r>
        <w:t xml:space="preserve"> WTCAC Board of Directors</w:t>
      </w:r>
    </w:p>
    <w:p w:rsidR="005D21FD" w:rsidRDefault="005D21FD" w:rsidP="005D21FD">
      <w:r w:rsidRPr="005D21FD">
        <w:rPr>
          <w:b/>
        </w:rPr>
        <w:t>Status:</w:t>
      </w:r>
      <w:r>
        <w:t xml:space="preserve"> FLSA Exempt position</w:t>
      </w:r>
    </w:p>
    <w:p w:rsidR="005D21FD" w:rsidRDefault="005D21FD" w:rsidP="005D21FD">
      <w:r w:rsidRPr="005D21FD">
        <w:rPr>
          <w:b/>
        </w:rPr>
        <w:t>Salary:</w:t>
      </w:r>
      <w:r>
        <w:t xml:space="preserve"> Commensurate based upon experience</w:t>
      </w:r>
    </w:p>
    <w:p w:rsidR="005D21FD" w:rsidRDefault="005D21FD" w:rsidP="005D21FD">
      <w:r w:rsidRPr="005D21FD">
        <w:rPr>
          <w:b/>
        </w:rPr>
        <w:t>Terms:</w:t>
      </w:r>
      <w:r>
        <w:t xml:space="preserve"> Grant Funded Position: Latest Grant ends 12/1/2014</w:t>
      </w:r>
    </w:p>
    <w:p w:rsidR="005D21FD" w:rsidRDefault="005D21FD" w:rsidP="005D21FD">
      <w:r w:rsidRPr="005D21FD">
        <w:rPr>
          <w:b/>
        </w:rPr>
        <w:t>Opens:</w:t>
      </w:r>
      <w:r w:rsidR="002F1D25">
        <w:t xml:space="preserve"> February 18</w:t>
      </w:r>
      <w:r>
        <w:t>, 2014</w:t>
      </w:r>
    </w:p>
    <w:p w:rsidR="005D21FD" w:rsidRDefault="005D21FD" w:rsidP="005D21FD">
      <w:r w:rsidRPr="005D21FD">
        <w:rPr>
          <w:b/>
        </w:rPr>
        <w:t>Closes:</w:t>
      </w:r>
      <w:r w:rsidR="002F1D25">
        <w:t xml:space="preserve"> March 21</w:t>
      </w:r>
      <w:r>
        <w:t>, 2014</w:t>
      </w:r>
    </w:p>
    <w:p w:rsidR="005D21FD" w:rsidRDefault="005D21FD" w:rsidP="005D21FD"/>
    <w:p w:rsidR="005D21FD" w:rsidRDefault="005D21FD" w:rsidP="005D21FD">
      <w:r>
        <w:t>Applications/Resumes can be emailed to WTCAC1@gmail.com or mailed to Jerry Thompson, WTCAC Program Manager; E3200 1430th Ave., Prairie Farm, WI 54762</w:t>
      </w:r>
      <w:bookmarkStart w:id="0" w:name="_GoBack"/>
      <w:bookmarkEnd w:id="0"/>
    </w:p>
    <w:p w:rsidR="005D21FD" w:rsidRDefault="005D21FD" w:rsidP="005D21FD"/>
    <w:p w:rsidR="005D21FD" w:rsidRDefault="005D21FD" w:rsidP="005D21FD">
      <w:r>
        <w:t>For more information regarding applying for this position, call Jerry Thompson, WTCAC Program Manager at 715-821-0555. For more information regarding WTCAC’s wo</w:t>
      </w:r>
      <w:r>
        <w:t xml:space="preserve">rk and priorities got to </w:t>
      </w:r>
      <w:hyperlink r:id="rId9" w:history="1">
        <w:r w:rsidRPr="009224A1">
          <w:rPr>
            <w:rStyle w:val="Hyperlink"/>
          </w:rPr>
          <w:t>www.WTCAC.org</w:t>
        </w:r>
      </w:hyperlink>
    </w:p>
    <w:p w:rsidR="009D31E7" w:rsidRDefault="006F05F5" w:rsidP="005D21FD">
      <w:r>
        <w:rPr>
          <w:noProof/>
        </w:rPr>
        <mc:AlternateContent>
          <mc:Choice Requires="wps">
            <w:drawing>
              <wp:anchor distT="91440" distB="91440" distL="114300" distR="114300" simplePos="0" relativeHeight="251659264" behindDoc="0" locked="0" layoutInCell="0" allowOverlap="1" wp14:anchorId="5D5AB838" wp14:editId="7C5A197A">
                <wp:simplePos x="0" y="0"/>
                <wp:positionH relativeFrom="page">
                  <wp:posOffset>9525</wp:posOffset>
                </wp:positionH>
                <wp:positionV relativeFrom="margin">
                  <wp:posOffset>357505</wp:posOffset>
                </wp:positionV>
                <wp:extent cx="1453515" cy="8208010"/>
                <wp:effectExtent l="9525" t="14605" r="13335" b="6985"/>
                <wp:wrapSquare wrapText="bothSides"/>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53515" cy="8208010"/>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45C9" w:rsidRDefault="00E145C9" w:rsidP="006C45EB">
                            <w:pPr>
                              <w:rPr>
                                <w:rFonts w:ascii="Christie" w:hAnsi="Christie"/>
                                <w:color w:val="000000" w:themeColor="text1"/>
                                <w:sz w:val="20"/>
                                <w:szCs w:val="20"/>
                              </w:rPr>
                            </w:pPr>
                          </w:p>
                          <w:p w:rsidR="00E145C9" w:rsidRDefault="00E145C9" w:rsidP="006C45EB">
                            <w:pPr>
                              <w:rPr>
                                <w:rFonts w:ascii="Christie" w:hAnsi="Christie"/>
                                <w:color w:val="000000" w:themeColor="text1"/>
                                <w:sz w:val="20"/>
                                <w:szCs w:val="20"/>
                              </w:rPr>
                            </w:pPr>
                          </w:p>
                          <w:p w:rsidR="00E145C9" w:rsidRDefault="00E145C9" w:rsidP="006C45EB">
                            <w:pPr>
                              <w:rPr>
                                <w:rFonts w:ascii="Christie" w:hAnsi="Christie"/>
                                <w:color w:val="000000" w:themeColor="text1"/>
                                <w:sz w:val="20"/>
                                <w:szCs w:val="20"/>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Bad River Band of Lake Superior Chippewa Indians</w:t>
                            </w:r>
                          </w:p>
                          <w:p w:rsidR="00E145C9" w:rsidRPr="00462C37" w:rsidRDefault="00E145C9" w:rsidP="006C45EB">
                            <w:pPr>
                              <w:rPr>
                                <w:rFonts w:ascii="Harlow Solid Italic" w:hAnsi="Harlow Solid Italic" w:cstheme="minorHAnsi"/>
                                <w:color w:val="000000" w:themeColor="text1"/>
                                <w:sz w:val="18"/>
                                <w:szCs w:val="18"/>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Forest County Potawatomi Community</w:t>
                            </w:r>
                          </w:p>
                          <w:p w:rsidR="00E145C9" w:rsidRPr="00462C37" w:rsidRDefault="00E145C9" w:rsidP="006C45EB">
                            <w:pPr>
                              <w:rPr>
                                <w:rFonts w:ascii="Harlow Solid Italic" w:hAnsi="Harlow Solid Italic" w:cstheme="minorHAnsi"/>
                                <w:color w:val="000000" w:themeColor="text1"/>
                                <w:sz w:val="18"/>
                                <w:szCs w:val="18"/>
                              </w:rPr>
                            </w:pPr>
                          </w:p>
                          <w:p w:rsidR="00E145C9" w:rsidRDefault="00E145C9" w:rsidP="006C45EB">
                            <w:pPr>
                              <w:rPr>
                                <w:rFonts w:ascii="Harlow Solid Italic" w:hAnsi="Harlow Solid Italic" w:cstheme="minorHAnsi"/>
                                <w:color w:val="000000" w:themeColor="text1"/>
                                <w:sz w:val="18"/>
                                <w:szCs w:val="18"/>
                              </w:rPr>
                            </w:pPr>
                            <w:r>
                              <w:rPr>
                                <w:rFonts w:ascii="Harlow Solid Italic" w:hAnsi="Harlow Solid Italic" w:cstheme="minorHAnsi"/>
                                <w:color w:val="000000" w:themeColor="text1"/>
                                <w:sz w:val="18"/>
                                <w:szCs w:val="18"/>
                              </w:rPr>
                              <w:t>Ho-Chunk Nation</w:t>
                            </w:r>
                          </w:p>
                          <w:p w:rsidR="00E145C9" w:rsidRPr="00462C37" w:rsidRDefault="00E145C9" w:rsidP="006C45EB">
                            <w:pPr>
                              <w:rPr>
                                <w:rFonts w:ascii="Harlow Solid Italic" w:hAnsi="Harlow Solid Italic" w:cstheme="minorHAnsi"/>
                                <w:color w:val="000000" w:themeColor="text1"/>
                                <w:sz w:val="18"/>
                                <w:szCs w:val="18"/>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Lac Courte Oreilles Band of Lake Superior Chippewa Indians</w:t>
                            </w:r>
                          </w:p>
                          <w:p w:rsidR="00E145C9" w:rsidRPr="00462C37" w:rsidRDefault="00E145C9" w:rsidP="006C45EB">
                            <w:pPr>
                              <w:rPr>
                                <w:rFonts w:ascii="Harlow Solid Italic" w:hAnsi="Harlow Solid Italic" w:cstheme="minorHAnsi"/>
                                <w:color w:val="000000" w:themeColor="text1"/>
                                <w:sz w:val="18"/>
                                <w:szCs w:val="18"/>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Lac Du</w:t>
                            </w:r>
                            <w:r>
                              <w:rPr>
                                <w:rFonts w:ascii="Harlow Solid Italic" w:hAnsi="Harlow Solid Italic" w:cstheme="minorHAnsi"/>
                                <w:color w:val="000000" w:themeColor="text1"/>
                                <w:sz w:val="18"/>
                                <w:szCs w:val="18"/>
                              </w:rPr>
                              <w:t xml:space="preserve"> F</w:t>
                            </w:r>
                            <w:r w:rsidRPr="00462C37">
                              <w:rPr>
                                <w:rFonts w:ascii="Harlow Solid Italic" w:hAnsi="Harlow Solid Italic" w:cstheme="minorHAnsi"/>
                                <w:color w:val="000000" w:themeColor="text1"/>
                                <w:sz w:val="18"/>
                                <w:szCs w:val="18"/>
                              </w:rPr>
                              <w:t>lambeau Band of Lake Superior Chippewa Indians</w:t>
                            </w:r>
                          </w:p>
                          <w:p w:rsidR="00E145C9" w:rsidRPr="00462C37" w:rsidRDefault="00E145C9" w:rsidP="006C45EB">
                            <w:pPr>
                              <w:rPr>
                                <w:rFonts w:ascii="Harlow Solid Italic" w:hAnsi="Harlow Solid Italic" w:cstheme="minorHAnsi"/>
                                <w:color w:val="000000" w:themeColor="text1"/>
                                <w:sz w:val="18"/>
                                <w:szCs w:val="18"/>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Menominee Tribe of Wisconsin</w:t>
                            </w:r>
                          </w:p>
                          <w:p w:rsidR="00E145C9" w:rsidRPr="00462C37" w:rsidRDefault="00E145C9" w:rsidP="006C45EB">
                            <w:pPr>
                              <w:rPr>
                                <w:rFonts w:ascii="Harlow Solid Italic" w:hAnsi="Harlow Solid Italic" w:cstheme="minorHAnsi"/>
                                <w:color w:val="000000" w:themeColor="text1"/>
                                <w:sz w:val="18"/>
                                <w:szCs w:val="18"/>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Mole Lake Band of Lake Superior Chippewa Indians</w:t>
                            </w:r>
                          </w:p>
                          <w:p w:rsidR="00E145C9" w:rsidRPr="00462C37" w:rsidRDefault="00E145C9" w:rsidP="006C45EB">
                            <w:pPr>
                              <w:rPr>
                                <w:rFonts w:ascii="Harlow Solid Italic" w:hAnsi="Harlow Solid Italic" w:cstheme="minorHAnsi"/>
                                <w:color w:val="000000" w:themeColor="text1"/>
                                <w:sz w:val="18"/>
                                <w:szCs w:val="18"/>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Oneida Tribe of Indians of Wisconsin</w:t>
                            </w:r>
                          </w:p>
                          <w:p w:rsidR="00E145C9" w:rsidRPr="00462C37" w:rsidRDefault="00E145C9" w:rsidP="006C45EB">
                            <w:pPr>
                              <w:rPr>
                                <w:rFonts w:ascii="Harlow Solid Italic" w:hAnsi="Harlow Solid Italic" w:cstheme="minorHAnsi"/>
                                <w:color w:val="000000" w:themeColor="text1"/>
                                <w:sz w:val="18"/>
                                <w:szCs w:val="18"/>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Red Cliff Band of Lake Superior Chippewa Indians</w:t>
                            </w:r>
                          </w:p>
                          <w:p w:rsidR="00E145C9" w:rsidRPr="00462C37" w:rsidRDefault="00E145C9" w:rsidP="006C45EB">
                            <w:pPr>
                              <w:rPr>
                                <w:rFonts w:ascii="Harlow Solid Italic" w:hAnsi="Harlow Solid Italic" w:cstheme="minorHAnsi"/>
                                <w:color w:val="000000" w:themeColor="text1"/>
                                <w:sz w:val="18"/>
                                <w:szCs w:val="18"/>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St Croix Chippewa Indians of Wisconsin</w:t>
                            </w:r>
                          </w:p>
                          <w:p w:rsidR="00E145C9" w:rsidRPr="00462C37" w:rsidRDefault="00E145C9" w:rsidP="006C45EB">
                            <w:pPr>
                              <w:rPr>
                                <w:rFonts w:ascii="Harlow Solid Italic" w:hAnsi="Harlow Solid Italic" w:cstheme="minorHAnsi"/>
                                <w:color w:val="000000" w:themeColor="text1"/>
                                <w:sz w:val="18"/>
                                <w:szCs w:val="18"/>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Stockbridge-Munsee Indian Community</w:t>
                            </w:r>
                          </w:p>
                          <w:p w:rsidR="00E145C9" w:rsidRPr="00462C37" w:rsidRDefault="00E145C9" w:rsidP="006C45EB">
                            <w:pPr>
                              <w:rPr>
                                <w:rFonts w:ascii="Harlow Solid Italic" w:hAnsi="Harlow Solid Italic" w:cstheme="minorHAnsi"/>
                                <w:color w:val="000000" w:themeColor="text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margin-left:.75pt;margin-top:28.15pt;width:114.45pt;height:646.3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" o:allowincell="f" fillcolor="white [3212]" strokecolor="white [3212]" strokeweight="1pt">
                <v:stroke dashstyle="dash"/>
                <v:shadow color="#868686"/>
                <v:textbox inset="21.6pt,21.6pt,21.6pt,21.6pt">
                  <w:txbxContent>
                    <w:p w:rsidR="00E145C9" w:rsidRDefault="00E145C9" w:rsidP="006C45EB">
                      <w:pPr>
                        <w:rPr>
                          <w:rFonts w:ascii="Christie" w:hAnsi="Christie"/>
                          <w:color w:val="000000" w:themeColor="text1"/>
                          <w:sz w:val="20"/>
                          <w:szCs w:val="20"/>
                        </w:rPr>
                      </w:pPr>
                    </w:p>
                    <w:p w:rsidR="00E145C9" w:rsidRDefault="00E145C9" w:rsidP="006C45EB">
                      <w:pPr>
                        <w:rPr>
                          <w:rFonts w:ascii="Christie" w:hAnsi="Christie"/>
                          <w:color w:val="000000" w:themeColor="text1"/>
                          <w:sz w:val="20"/>
                          <w:szCs w:val="20"/>
                        </w:rPr>
                      </w:pPr>
                    </w:p>
                    <w:p w:rsidR="00E145C9" w:rsidRDefault="00E145C9" w:rsidP="006C45EB">
                      <w:pPr>
                        <w:rPr>
                          <w:rFonts w:ascii="Christie" w:hAnsi="Christie"/>
                          <w:color w:val="000000" w:themeColor="text1"/>
                          <w:sz w:val="20"/>
                          <w:szCs w:val="20"/>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Bad River Band of Lake Superior Chippewa Indians</w:t>
                      </w:r>
                    </w:p>
                    <w:p w:rsidR="00E145C9" w:rsidRPr="00462C37" w:rsidRDefault="00E145C9" w:rsidP="006C45EB">
                      <w:pPr>
                        <w:rPr>
                          <w:rFonts w:ascii="Harlow Solid Italic" w:hAnsi="Harlow Solid Italic" w:cstheme="minorHAnsi"/>
                          <w:color w:val="000000" w:themeColor="text1"/>
                          <w:sz w:val="18"/>
                          <w:szCs w:val="18"/>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Forest County Potawatomi Community</w:t>
                      </w:r>
                    </w:p>
                    <w:p w:rsidR="00E145C9" w:rsidRPr="00462C37" w:rsidRDefault="00E145C9" w:rsidP="006C45EB">
                      <w:pPr>
                        <w:rPr>
                          <w:rFonts w:ascii="Harlow Solid Italic" w:hAnsi="Harlow Solid Italic" w:cstheme="minorHAnsi"/>
                          <w:color w:val="000000" w:themeColor="text1"/>
                          <w:sz w:val="18"/>
                          <w:szCs w:val="18"/>
                        </w:rPr>
                      </w:pPr>
                    </w:p>
                    <w:p w:rsidR="00E145C9" w:rsidRDefault="00E145C9" w:rsidP="006C45EB">
                      <w:pPr>
                        <w:rPr>
                          <w:rFonts w:ascii="Harlow Solid Italic" w:hAnsi="Harlow Solid Italic" w:cstheme="minorHAnsi"/>
                          <w:color w:val="000000" w:themeColor="text1"/>
                          <w:sz w:val="18"/>
                          <w:szCs w:val="18"/>
                        </w:rPr>
                      </w:pPr>
                      <w:r>
                        <w:rPr>
                          <w:rFonts w:ascii="Harlow Solid Italic" w:hAnsi="Harlow Solid Italic" w:cstheme="minorHAnsi"/>
                          <w:color w:val="000000" w:themeColor="text1"/>
                          <w:sz w:val="18"/>
                          <w:szCs w:val="18"/>
                        </w:rPr>
                        <w:t>Ho-Chunk Nation</w:t>
                      </w:r>
                    </w:p>
                    <w:p w:rsidR="00E145C9" w:rsidRPr="00462C37" w:rsidRDefault="00E145C9" w:rsidP="006C45EB">
                      <w:pPr>
                        <w:rPr>
                          <w:rFonts w:ascii="Harlow Solid Italic" w:hAnsi="Harlow Solid Italic" w:cstheme="minorHAnsi"/>
                          <w:color w:val="000000" w:themeColor="text1"/>
                          <w:sz w:val="18"/>
                          <w:szCs w:val="18"/>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Lac Courte Oreilles Band of Lake Superior Chippewa Indians</w:t>
                      </w:r>
                    </w:p>
                    <w:p w:rsidR="00E145C9" w:rsidRPr="00462C37" w:rsidRDefault="00E145C9" w:rsidP="006C45EB">
                      <w:pPr>
                        <w:rPr>
                          <w:rFonts w:ascii="Harlow Solid Italic" w:hAnsi="Harlow Solid Italic" w:cstheme="minorHAnsi"/>
                          <w:color w:val="000000" w:themeColor="text1"/>
                          <w:sz w:val="18"/>
                          <w:szCs w:val="18"/>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Lac Du</w:t>
                      </w:r>
                      <w:r>
                        <w:rPr>
                          <w:rFonts w:ascii="Harlow Solid Italic" w:hAnsi="Harlow Solid Italic" w:cstheme="minorHAnsi"/>
                          <w:color w:val="000000" w:themeColor="text1"/>
                          <w:sz w:val="18"/>
                          <w:szCs w:val="18"/>
                        </w:rPr>
                        <w:t xml:space="preserve"> F</w:t>
                      </w:r>
                      <w:r w:rsidRPr="00462C37">
                        <w:rPr>
                          <w:rFonts w:ascii="Harlow Solid Italic" w:hAnsi="Harlow Solid Italic" w:cstheme="minorHAnsi"/>
                          <w:color w:val="000000" w:themeColor="text1"/>
                          <w:sz w:val="18"/>
                          <w:szCs w:val="18"/>
                        </w:rPr>
                        <w:t>lambeau Band of Lake Superior Chippewa Indians</w:t>
                      </w:r>
                    </w:p>
                    <w:p w:rsidR="00E145C9" w:rsidRPr="00462C37" w:rsidRDefault="00E145C9" w:rsidP="006C45EB">
                      <w:pPr>
                        <w:rPr>
                          <w:rFonts w:ascii="Harlow Solid Italic" w:hAnsi="Harlow Solid Italic" w:cstheme="minorHAnsi"/>
                          <w:color w:val="000000" w:themeColor="text1"/>
                          <w:sz w:val="18"/>
                          <w:szCs w:val="18"/>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Menominee Tribe of Wisconsin</w:t>
                      </w:r>
                    </w:p>
                    <w:p w:rsidR="00E145C9" w:rsidRPr="00462C37" w:rsidRDefault="00E145C9" w:rsidP="006C45EB">
                      <w:pPr>
                        <w:rPr>
                          <w:rFonts w:ascii="Harlow Solid Italic" w:hAnsi="Harlow Solid Italic" w:cstheme="minorHAnsi"/>
                          <w:color w:val="000000" w:themeColor="text1"/>
                          <w:sz w:val="18"/>
                          <w:szCs w:val="18"/>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Mole Lake Band of Lake Superior Chippewa Indians</w:t>
                      </w:r>
                    </w:p>
                    <w:p w:rsidR="00E145C9" w:rsidRPr="00462C37" w:rsidRDefault="00E145C9" w:rsidP="006C45EB">
                      <w:pPr>
                        <w:rPr>
                          <w:rFonts w:ascii="Harlow Solid Italic" w:hAnsi="Harlow Solid Italic" w:cstheme="minorHAnsi"/>
                          <w:color w:val="000000" w:themeColor="text1"/>
                          <w:sz w:val="18"/>
                          <w:szCs w:val="18"/>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Oneida Tribe of Indians of Wisconsin</w:t>
                      </w:r>
                    </w:p>
                    <w:p w:rsidR="00E145C9" w:rsidRPr="00462C37" w:rsidRDefault="00E145C9" w:rsidP="006C45EB">
                      <w:pPr>
                        <w:rPr>
                          <w:rFonts w:ascii="Harlow Solid Italic" w:hAnsi="Harlow Solid Italic" w:cstheme="minorHAnsi"/>
                          <w:color w:val="000000" w:themeColor="text1"/>
                          <w:sz w:val="18"/>
                          <w:szCs w:val="18"/>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Red Cliff Band of Lake Superior Chippewa Indians</w:t>
                      </w:r>
                    </w:p>
                    <w:p w:rsidR="00E145C9" w:rsidRPr="00462C37" w:rsidRDefault="00E145C9" w:rsidP="006C45EB">
                      <w:pPr>
                        <w:rPr>
                          <w:rFonts w:ascii="Harlow Solid Italic" w:hAnsi="Harlow Solid Italic" w:cstheme="minorHAnsi"/>
                          <w:color w:val="000000" w:themeColor="text1"/>
                          <w:sz w:val="18"/>
                          <w:szCs w:val="18"/>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St Croix Chippewa Indians of Wisconsin</w:t>
                      </w:r>
                    </w:p>
                    <w:p w:rsidR="00E145C9" w:rsidRPr="00462C37" w:rsidRDefault="00E145C9" w:rsidP="006C45EB">
                      <w:pPr>
                        <w:rPr>
                          <w:rFonts w:ascii="Harlow Solid Italic" w:hAnsi="Harlow Solid Italic" w:cstheme="minorHAnsi"/>
                          <w:color w:val="000000" w:themeColor="text1"/>
                          <w:sz w:val="18"/>
                          <w:szCs w:val="18"/>
                        </w:rPr>
                      </w:pPr>
                    </w:p>
                    <w:p w:rsidR="00E145C9" w:rsidRPr="00462C37" w:rsidRDefault="00E145C9" w:rsidP="006C45EB">
                      <w:pPr>
                        <w:rPr>
                          <w:rFonts w:ascii="Harlow Solid Italic" w:hAnsi="Harlow Solid Italic" w:cstheme="minorHAnsi"/>
                          <w:color w:val="000000" w:themeColor="text1"/>
                          <w:sz w:val="18"/>
                          <w:szCs w:val="18"/>
                        </w:rPr>
                      </w:pPr>
                      <w:r w:rsidRPr="00462C37">
                        <w:rPr>
                          <w:rFonts w:ascii="Harlow Solid Italic" w:hAnsi="Harlow Solid Italic" w:cstheme="minorHAnsi"/>
                          <w:color w:val="000000" w:themeColor="text1"/>
                          <w:sz w:val="18"/>
                          <w:szCs w:val="18"/>
                        </w:rPr>
                        <w:t>Stockbridge-Munsee Indian Community</w:t>
                      </w:r>
                    </w:p>
                    <w:p w:rsidR="00E145C9" w:rsidRPr="00462C37" w:rsidRDefault="00E145C9" w:rsidP="006C45EB">
                      <w:pPr>
                        <w:rPr>
                          <w:rFonts w:ascii="Harlow Solid Italic" w:hAnsi="Harlow Solid Italic" w:cstheme="minorHAnsi"/>
                          <w:color w:val="000000" w:themeColor="text1"/>
                          <w:sz w:val="18"/>
                          <w:szCs w:val="18"/>
                        </w:rPr>
                      </w:pPr>
                    </w:p>
                  </w:txbxContent>
                </v:textbox>
                <w10:wrap type="square" anchorx="page" anchory="margin"/>
              </v:rect>
            </w:pict>
          </mc:Fallback>
        </mc:AlternateContent>
      </w:r>
    </w:p>
    <w:sectPr w:rsidR="009D31E7" w:rsidSect="00E138D4">
      <w:headerReference w:type="default" r:id="rId10"/>
      <w:footerReference w:type="even" r:id="rId11"/>
      <w:pgSz w:w="12240" w:h="15840"/>
      <w:pgMar w:top="1440" w:right="1800" w:bottom="1440" w:left="245"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71" w:rsidRDefault="00011D71" w:rsidP="00223505">
      <w:r>
        <w:separator/>
      </w:r>
    </w:p>
  </w:endnote>
  <w:endnote w:type="continuationSeparator" w:id="0">
    <w:p w:rsidR="00011D71" w:rsidRDefault="00011D71" w:rsidP="0022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ristie">
    <w:altName w:val="Courier New"/>
    <w:charset w:val="00"/>
    <w:family w:val="auto"/>
    <w:pitch w:val="variable"/>
    <w:sig w:usb0="00000001" w:usb1="00000000" w:usb2="00000000" w:usb3="00000000" w:csb0="00000009" w:csb1="00000000"/>
  </w:font>
  <w:font w:name="Harlow Solid Italic">
    <w:panose1 w:val="04030604020F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5C9" w:rsidRDefault="00E145C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71" w:rsidRDefault="00011D71" w:rsidP="00223505">
      <w:r>
        <w:separator/>
      </w:r>
    </w:p>
  </w:footnote>
  <w:footnote w:type="continuationSeparator" w:id="0">
    <w:p w:rsidR="00011D71" w:rsidRDefault="00011D71" w:rsidP="00223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5C9" w:rsidRDefault="00E145C9" w:rsidP="00883FCB">
    <w:pPr>
      <w:ind w:left="2340" w:firstLine="1260"/>
      <w:rPr>
        <w:rFonts w:ascii="Arial" w:hAnsi="Arial" w:cs="Arial"/>
      </w:rPr>
    </w:pPr>
    <w:r>
      <w:rPr>
        <w:rFonts w:ascii="Arial" w:hAnsi="Arial" w:cs="Arial"/>
        <w:noProof/>
      </w:rPr>
      <w:drawing>
        <wp:anchor distT="0" distB="0" distL="114300" distR="114300" simplePos="0" relativeHeight="251659264" behindDoc="0" locked="0" layoutInCell="1" allowOverlap="1" wp14:anchorId="742B7506" wp14:editId="42356416">
          <wp:simplePos x="0" y="0"/>
          <wp:positionH relativeFrom="column">
            <wp:posOffset>376337</wp:posOffset>
          </wp:positionH>
          <wp:positionV relativeFrom="paragraph">
            <wp:posOffset>-278528</wp:posOffset>
          </wp:positionV>
          <wp:extent cx="1852993" cy="1430767"/>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AC-Color.jpg"/>
                  <pic:cNvPicPr/>
                </pic:nvPicPr>
                <pic:blipFill rotWithShape="1">
                  <a:blip r:embed="rId1">
                    <a:extLst>
                      <a:ext uri="{28A0092B-C50C-407E-A947-70E740481C1C}">
                        <a14:useLocalDpi xmlns:a14="http://schemas.microsoft.com/office/drawing/2010/main" val="0"/>
                      </a:ext>
                    </a:extLst>
                  </a:blip>
                  <a:srcRect l="25256" t="32082" r="6826" b="15358"/>
                  <a:stretch/>
                </pic:blipFill>
                <pic:spPr bwMode="auto">
                  <a:xfrm>
                    <a:off x="0" y="0"/>
                    <a:ext cx="1852993" cy="14307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145C9" w:rsidRDefault="00E145C9" w:rsidP="00883FCB">
    <w:pPr>
      <w:ind w:left="2340" w:firstLine="1260"/>
      <w:rPr>
        <w:rFonts w:ascii="Arial" w:hAnsi="Arial" w:cs="Arial"/>
      </w:rPr>
    </w:pPr>
    <w:r>
      <w:rPr>
        <w:rFonts w:ascii="Arial" w:hAnsi="Arial" w:cs="Arial"/>
      </w:rPr>
      <w:t xml:space="preserve">                        </w:t>
    </w:r>
  </w:p>
  <w:p w:rsidR="00E145C9" w:rsidRPr="00712127" w:rsidRDefault="00E145C9" w:rsidP="00883FCB">
    <w:pPr>
      <w:ind w:left="2340" w:firstLine="1260"/>
      <w:rPr>
        <w:rFonts w:ascii="Arial" w:hAnsi="Arial" w:cs="Arial"/>
        <w:sz w:val="26"/>
        <w:szCs w:val="26"/>
      </w:rPr>
    </w:pPr>
    <w:r w:rsidRPr="00712127">
      <w:rPr>
        <w:rFonts w:ascii="Arial" w:hAnsi="Arial" w:cs="Arial"/>
        <w:sz w:val="26"/>
        <w:szCs w:val="26"/>
      </w:rPr>
      <w:t xml:space="preserve">                      </w:t>
    </w:r>
    <w:r w:rsidR="00A46BAE">
      <w:rPr>
        <w:rFonts w:ascii="Arial" w:hAnsi="Arial" w:cs="Arial"/>
        <w:sz w:val="26"/>
        <w:szCs w:val="26"/>
      </w:rPr>
      <w:t xml:space="preserve"> </w:t>
    </w:r>
    <w:r w:rsidRPr="00712127">
      <w:rPr>
        <w:rFonts w:ascii="Arial" w:hAnsi="Arial" w:cs="Arial"/>
        <w:sz w:val="26"/>
        <w:szCs w:val="26"/>
      </w:rPr>
      <w:t>Patrick Pelky, President</w:t>
    </w:r>
  </w:p>
  <w:p w:rsidR="00E145C9" w:rsidRPr="00712127" w:rsidRDefault="00E145C9" w:rsidP="009D31E7">
    <w:pPr>
      <w:ind w:left="-1260" w:firstLine="1260"/>
      <w:jc w:val="center"/>
      <w:rPr>
        <w:rFonts w:ascii="Arial" w:hAnsi="Arial" w:cs="Arial"/>
        <w:sz w:val="26"/>
        <w:szCs w:val="26"/>
      </w:rPr>
    </w:pPr>
    <w:r w:rsidRPr="00712127">
      <w:rPr>
        <w:rFonts w:ascii="Arial" w:hAnsi="Arial" w:cs="Arial"/>
        <w:sz w:val="26"/>
        <w:szCs w:val="26"/>
      </w:rPr>
      <w:t xml:space="preserve">                                       </w:t>
    </w:r>
    <w:r>
      <w:rPr>
        <w:rFonts w:ascii="Arial" w:hAnsi="Arial" w:cs="Arial"/>
        <w:sz w:val="26"/>
        <w:szCs w:val="26"/>
      </w:rPr>
      <w:t xml:space="preserve">   </w:t>
    </w:r>
    <w:r w:rsidRPr="00712127">
      <w:rPr>
        <w:rFonts w:ascii="Arial" w:hAnsi="Arial" w:cs="Arial"/>
        <w:sz w:val="26"/>
        <w:szCs w:val="26"/>
      </w:rPr>
      <w:t>P.O</w:t>
    </w:r>
    <w:r>
      <w:rPr>
        <w:rFonts w:ascii="Arial" w:hAnsi="Arial" w:cs="Arial"/>
        <w:sz w:val="26"/>
        <w:szCs w:val="26"/>
      </w:rPr>
      <w:t>.</w:t>
    </w:r>
    <w:r w:rsidRPr="00712127">
      <w:rPr>
        <w:rFonts w:ascii="Arial" w:hAnsi="Arial" w:cs="Arial"/>
        <w:sz w:val="26"/>
        <w:szCs w:val="26"/>
      </w:rPr>
      <w:t xml:space="preserve"> Box 365, Oneida, Wisconsin 54155</w:t>
    </w:r>
  </w:p>
  <w:p w:rsidR="00E145C9" w:rsidRPr="00712127" w:rsidRDefault="00E145C9" w:rsidP="002A1B12">
    <w:pPr>
      <w:pStyle w:val="Header"/>
      <w:tabs>
        <w:tab w:val="left" w:pos="2520"/>
      </w:tabs>
      <w:jc w:val="center"/>
      <w:rPr>
        <w:rStyle w:val="Hyperlink"/>
        <w:rFonts w:ascii="Arial" w:hAnsi="Arial" w:cs="Arial"/>
        <w:sz w:val="26"/>
        <w:szCs w:val="26"/>
      </w:rPr>
    </w:pPr>
    <w:r w:rsidRPr="00712127">
      <w:rPr>
        <w:rFonts w:ascii="Arial" w:hAnsi="Arial" w:cs="Arial"/>
        <w:sz w:val="26"/>
        <w:szCs w:val="26"/>
      </w:rPr>
      <w:t xml:space="preserve">                                        (920) 869-4590, ppelky1@oneidanation.org</w:t>
    </w:r>
  </w:p>
  <w:p w:rsidR="00E145C9" w:rsidRPr="001F10D5" w:rsidRDefault="006F05F5" w:rsidP="00462C37">
    <w:pPr>
      <w:pStyle w:val="Header"/>
      <w:tabs>
        <w:tab w:val="left" w:pos="2520"/>
      </w:tabs>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672465</wp:posOffset>
              </wp:positionH>
              <wp:positionV relativeFrom="paragraph">
                <wp:posOffset>488950</wp:posOffset>
              </wp:positionV>
              <wp:extent cx="6530340" cy="635"/>
              <wp:effectExtent l="8890" t="8890"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2.95pt;margin-top:38.5pt;width:514.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"/>
          </w:pict>
        </mc:Fallback>
      </mc:AlternateContent>
    </w:r>
    <w:r w:rsidR="00E145C9">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BDA"/>
    <w:multiLevelType w:val="hybridMultilevel"/>
    <w:tmpl w:val="6F4078BA"/>
    <w:lvl w:ilvl="0" w:tplc="2334FE4C">
      <w:start w:val="1"/>
      <w:numFmt w:val="decimal"/>
      <w:lvlText w:val="%1)"/>
      <w:lvlJc w:val="left"/>
      <w:pPr>
        <w:tabs>
          <w:tab w:val="num" w:pos="1260"/>
        </w:tabs>
        <w:ind w:left="1260" w:hanging="90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2EEF3292"/>
    <w:multiLevelType w:val="hybridMultilevel"/>
    <w:tmpl w:val="9FAC0A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B6BD6"/>
    <w:multiLevelType w:val="hybridMultilevel"/>
    <w:tmpl w:val="92006C2C"/>
    <w:lvl w:ilvl="0" w:tplc="2334FE4C">
      <w:start w:val="1"/>
      <w:numFmt w:val="decimal"/>
      <w:lvlText w:val="%1)"/>
      <w:lvlJc w:val="left"/>
      <w:pPr>
        <w:tabs>
          <w:tab w:val="num" w:pos="1260"/>
        </w:tabs>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05"/>
    <w:rsid w:val="00011D71"/>
    <w:rsid w:val="000323E5"/>
    <w:rsid w:val="00077B61"/>
    <w:rsid w:val="001F10D5"/>
    <w:rsid w:val="002032AD"/>
    <w:rsid w:val="00223505"/>
    <w:rsid w:val="002278DB"/>
    <w:rsid w:val="002333B0"/>
    <w:rsid w:val="00260922"/>
    <w:rsid w:val="00286DDD"/>
    <w:rsid w:val="002959A9"/>
    <w:rsid w:val="002A1B12"/>
    <w:rsid w:val="002B262E"/>
    <w:rsid w:val="002B45C8"/>
    <w:rsid w:val="002C0102"/>
    <w:rsid w:val="002E0512"/>
    <w:rsid w:val="002E177A"/>
    <w:rsid w:val="002F1D25"/>
    <w:rsid w:val="00384DC2"/>
    <w:rsid w:val="003D6581"/>
    <w:rsid w:val="004514EC"/>
    <w:rsid w:val="00462C37"/>
    <w:rsid w:val="004D39CF"/>
    <w:rsid w:val="004D571C"/>
    <w:rsid w:val="004E6E7F"/>
    <w:rsid w:val="00535275"/>
    <w:rsid w:val="00542EC4"/>
    <w:rsid w:val="00565CB2"/>
    <w:rsid w:val="00586246"/>
    <w:rsid w:val="005D21FD"/>
    <w:rsid w:val="005E77B4"/>
    <w:rsid w:val="00630D01"/>
    <w:rsid w:val="006755A5"/>
    <w:rsid w:val="00677537"/>
    <w:rsid w:val="006C45EB"/>
    <w:rsid w:val="006E3FAE"/>
    <w:rsid w:val="006F03B4"/>
    <w:rsid w:val="006F05F5"/>
    <w:rsid w:val="00712127"/>
    <w:rsid w:val="00722133"/>
    <w:rsid w:val="00765CC7"/>
    <w:rsid w:val="007E1DCA"/>
    <w:rsid w:val="007E5DA1"/>
    <w:rsid w:val="0082041A"/>
    <w:rsid w:val="00883FCB"/>
    <w:rsid w:val="008C13F7"/>
    <w:rsid w:val="009106CD"/>
    <w:rsid w:val="00915A9B"/>
    <w:rsid w:val="00916B0F"/>
    <w:rsid w:val="00925AC8"/>
    <w:rsid w:val="00987009"/>
    <w:rsid w:val="009D31E7"/>
    <w:rsid w:val="00A46BAE"/>
    <w:rsid w:val="00AB0EE5"/>
    <w:rsid w:val="00AE7090"/>
    <w:rsid w:val="00B01606"/>
    <w:rsid w:val="00B74903"/>
    <w:rsid w:val="00BE2D83"/>
    <w:rsid w:val="00CD7ACD"/>
    <w:rsid w:val="00CF2417"/>
    <w:rsid w:val="00D722E9"/>
    <w:rsid w:val="00D7566A"/>
    <w:rsid w:val="00E138D4"/>
    <w:rsid w:val="00E145C9"/>
    <w:rsid w:val="00E50CC0"/>
    <w:rsid w:val="00E51A06"/>
    <w:rsid w:val="00ED4B34"/>
    <w:rsid w:val="00EE1CCB"/>
    <w:rsid w:val="00F06993"/>
    <w:rsid w:val="00F642D6"/>
    <w:rsid w:val="00F80F21"/>
    <w:rsid w:val="00FD4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1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505"/>
    <w:pPr>
      <w:tabs>
        <w:tab w:val="center" w:pos="4680"/>
        <w:tab w:val="right" w:pos="9360"/>
      </w:tabs>
    </w:pPr>
  </w:style>
  <w:style w:type="character" w:customStyle="1" w:styleId="HeaderChar">
    <w:name w:val="Header Char"/>
    <w:basedOn w:val="DefaultParagraphFont"/>
    <w:link w:val="Header"/>
    <w:uiPriority w:val="99"/>
    <w:rsid w:val="00223505"/>
    <w:rPr>
      <w:sz w:val="24"/>
      <w:szCs w:val="24"/>
    </w:rPr>
  </w:style>
  <w:style w:type="paragraph" w:styleId="Footer">
    <w:name w:val="footer"/>
    <w:basedOn w:val="Normal"/>
    <w:link w:val="FooterChar"/>
    <w:uiPriority w:val="99"/>
    <w:rsid w:val="00223505"/>
    <w:pPr>
      <w:tabs>
        <w:tab w:val="center" w:pos="4680"/>
        <w:tab w:val="right" w:pos="9360"/>
      </w:tabs>
    </w:pPr>
  </w:style>
  <w:style w:type="character" w:customStyle="1" w:styleId="FooterChar">
    <w:name w:val="Footer Char"/>
    <w:basedOn w:val="DefaultParagraphFont"/>
    <w:link w:val="Footer"/>
    <w:uiPriority w:val="99"/>
    <w:rsid w:val="00223505"/>
    <w:rPr>
      <w:sz w:val="24"/>
      <w:szCs w:val="24"/>
    </w:rPr>
  </w:style>
  <w:style w:type="paragraph" w:styleId="BalloonText">
    <w:name w:val="Balloon Text"/>
    <w:basedOn w:val="Normal"/>
    <w:link w:val="BalloonTextChar"/>
    <w:rsid w:val="00223505"/>
    <w:rPr>
      <w:rFonts w:ascii="Tahoma" w:hAnsi="Tahoma" w:cs="Tahoma"/>
      <w:sz w:val="16"/>
      <w:szCs w:val="16"/>
    </w:rPr>
  </w:style>
  <w:style w:type="character" w:customStyle="1" w:styleId="BalloonTextChar">
    <w:name w:val="Balloon Text Char"/>
    <w:basedOn w:val="DefaultParagraphFont"/>
    <w:link w:val="BalloonText"/>
    <w:rsid w:val="00223505"/>
    <w:rPr>
      <w:rFonts w:ascii="Tahoma" w:hAnsi="Tahoma" w:cs="Tahoma"/>
      <w:sz w:val="16"/>
      <w:szCs w:val="16"/>
    </w:rPr>
  </w:style>
  <w:style w:type="table" w:styleId="TableGrid">
    <w:name w:val="Table Grid"/>
    <w:basedOn w:val="TableNormal"/>
    <w:rsid w:val="00077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0512"/>
    <w:pPr>
      <w:ind w:left="720"/>
      <w:contextualSpacing/>
    </w:pPr>
  </w:style>
  <w:style w:type="character" w:styleId="Hyperlink">
    <w:name w:val="Hyperlink"/>
    <w:basedOn w:val="DefaultParagraphFont"/>
    <w:rsid w:val="00AB0E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1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505"/>
    <w:pPr>
      <w:tabs>
        <w:tab w:val="center" w:pos="4680"/>
        <w:tab w:val="right" w:pos="9360"/>
      </w:tabs>
    </w:pPr>
  </w:style>
  <w:style w:type="character" w:customStyle="1" w:styleId="HeaderChar">
    <w:name w:val="Header Char"/>
    <w:basedOn w:val="DefaultParagraphFont"/>
    <w:link w:val="Header"/>
    <w:uiPriority w:val="99"/>
    <w:rsid w:val="00223505"/>
    <w:rPr>
      <w:sz w:val="24"/>
      <w:szCs w:val="24"/>
    </w:rPr>
  </w:style>
  <w:style w:type="paragraph" w:styleId="Footer">
    <w:name w:val="footer"/>
    <w:basedOn w:val="Normal"/>
    <w:link w:val="FooterChar"/>
    <w:uiPriority w:val="99"/>
    <w:rsid w:val="00223505"/>
    <w:pPr>
      <w:tabs>
        <w:tab w:val="center" w:pos="4680"/>
        <w:tab w:val="right" w:pos="9360"/>
      </w:tabs>
    </w:pPr>
  </w:style>
  <w:style w:type="character" w:customStyle="1" w:styleId="FooterChar">
    <w:name w:val="Footer Char"/>
    <w:basedOn w:val="DefaultParagraphFont"/>
    <w:link w:val="Footer"/>
    <w:uiPriority w:val="99"/>
    <w:rsid w:val="00223505"/>
    <w:rPr>
      <w:sz w:val="24"/>
      <w:szCs w:val="24"/>
    </w:rPr>
  </w:style>
  <w:style w:type="paragraph" w:styleId="BalloonText">
    <w:name w:val="Balloon Text"/>
    <w:basedOn w:val="Normal"/>
    <w:link w:val="BalloonTextChar"/>
    <w:rsid w:val="00223505"/>
    <w:rPr>
      <w:rFonts w:ascii="Tahoma" w:hAnsi="Tahoma" w:cs="Tahoma"/>
      <w:sz w:val="16"/>
      <w:szCs w:val="16"/>
    </w:rPr>
  </w:style>
  <w:style w:type="character" w:customStyle="1" w:styleId="BalloonTextChar">
    <w:name w:val="Balloon Text Char"/>
    <w:basedOn w:val="DefaultParagraphFont"/>
    <w:link w:val="BalloonText"/>
    <w:rsid w:val="00223505"/>
    <w:rPr>
      <w:rFonts w:ascii="Tahoma" w:hAnsi="Tahoma" w:cs="Tahoma"/>
      <w:sz w:val="16"/>
      <w:szCs w:val="16"/>
    </w:rPr>
  </w:style>
  <w:style w:type="table" w:styleId="TableGrid">
    <w:name w:val="Table Grid"/>
    <w:basedOn w:val="TableNormal"/>
    <w:rsid w:val="00077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0512"/>
    <w:pPr>
      <w:ind w:left="720"/>
      <w:contextualSpacing/>
    </w:pPr>
  </w:style>
  <w:style w:type="character" w:styleId="Hyperlink">
    <w:name w:val="Hyperlink"/>
    <w:basedOn w:val="DefaultParagraphFont"/>
    <w:rsid w:val="00AB0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TCA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2D21-244B-43B8-BEB5-5D313137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Doxtator</dc:creator>
  <cp:lastModifiedBy>WTCAC</cp:lastModifiedBy>
  <cp:revision>3</cp:revision>
  <cp:lastPrinted>2012-05-10T14:02:00Z</cp:lastPrinted>
  <dcterms:created xsi:type="dcterms:W3CDTF">2014-02-14T13:34:00Z</dcterms:created>
  <dcterms:modified xsi:type="dcterms:W3CDTF">2014-02-14T13:35:00Z</dcterms:modified>
</cp:coreProperties>
</file>